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1EB50" w14:textId="77777777" w:rsidR="00A6128D" w:rsidRPr="00A6128D" w:rsidRDefault="00A6128D" w:rsidP="00A6128D">
      <w:r w:rsidRPr="00A6128D">
        <w:t>Terms and Conditions – Coaching Services</w:t>
      </w:r>
      <w:r w:rsidRPr="00A6128D">
        <w:br/>
      </w:r>
      <w:r w:rsidRPr="00A6128D">
        <w:br/>
      </w:r>
      <w:r w:rsidRPr="00A6128D">
        <w:br/>
        <w:t>Definitions</w:t>
      </w:r>
      <w:r w:rsidRPr="00A6128D">
        <w:rPr>
          <w:rFonts w:ascii="MS Gothic" w:eastAsia="MS Gothic" w:hAnsi="MS Gothic" w:cs="MS Gothic" w:hint="eastAsia"/>
        </w:rPr>
        <w:t> </w:t>
      </w:r>
    </w:p>
    <w:p w14:paraId="4E3D3633" w14:textId="77777777" w:rsidR="00A6128D" w:rsidRPr="00A6128D" w:rsidRDefault="00A6128D" w:rsidP="00A6128D">
      <w:r w:rsidRPr="00A6128D">
        <w:t>The Coach is Hollie Lawson.</w:t>
      </w:r>
    </w:p>
    <w:p w14:paraId="1D553013" w14:textId="77777777" w:rsidR="00A6128D" w:rsidRPr="00A6128D" w:rsidRDefault="00A6128D" w:rsidP="00A6128D">
      <w:r w:rsidRPr="00A6128D">
        <w:t xml:space="preserve">The </w:t>
      </w:r>
      <w:proofErr w:type="spellStart"/>
      <w:r w:rsidRPr="00A6128D">
        <w:t>Coachee</w:t>
      </w:r>
      <w:proofErr w:type="spellEnd"/>
      <w:r w:rsidRPr="00A6128D">
        <w:t xml:space="preserve"> is the individual named in the contract and related email correspondence. Where the </w:t>
      </w:r>
      <w:proofErr w:type="spellStart"/>
      <w:r w:rsidRPr="00A6128D">
        <w:t>coachee</w:t>
      </w:r>
      <w:proofErr w:type="spellEnd"/>
      <w:r w:rsidRPr="00A6128D">
        <w:t xml:space="preserve"> is under 18, this includes their parent(s) or carer(s).</w:t>
      </w:r>
    </w:p>
    <w:p w14:paraId="682211CE" w14:textId="77777777" w:rsidR="00A6128D" w:rsidRPr="00A6128D" w:rsidRDefault="00A6128D" w:rsidP="00A6128D">
      <w:r w:rsidRPr="00A6128D">
        <w:br/>
        <w:t>Discovery Calls</w:t>
      </w:r>
      <w:r w:rsidRPr="00A6128D">
        <w:rPr>
          <w:rFonts w:ascii="MS Gothic" w:eastAsia="MS Gothic" w:hAnsi="MS Gothic" w:cs="MS Gothic" w:hint="eastAsia"/>
        </w:rPr>
        <w:t> </w:t>
      </w:r>
    </w:p>
    <w:p w14:paraId="7E1201EB" w14:textId="77777777" w:rsidR="00A6128D" w:rsidRPr="00A6128D" w:rsidRDefault="00A6128D" w:rsidP="00A6128D">
      <w:r w:rsidRPr="00A6128D">
        <w:t>A complimentary discovery call of up to 15 minutes is offered to prospective clients or parents/carers. This call is to determine whether coaching is an appropriate service and to discuss expectations, concerns and the coaching process. No coaching takes place during this call. Follow-up communication will take place within one week.</w:t>
      </w:r>
    </w:p>
    <w:p w14:paraId="13E09EC4" w14:textId="77777777" w:rsidR="00A6128D" w:rsidRPr="00A6128D" w:rsidRDefault="00A6128D" w:rsidP="00A6128D"/>
    <w:p w14:paraId="2B378B90" w14:textId="77777777" w:rsidR="00A6128D" w:rsidRPr="00A6128D" w:rsidRDefault="00A6128D" w:rsidP="00A6128D">
      <w:r w:rsidRPr="00A6128D">
        <w:t>Confidentiality and Safeguarding</w:t>
      </w:r>
    </w:p>
    <w:p w14:paraId="0CF1DC4C" w14:textId="77777777" w:rsidR="00A6128D" w:rsidRPr="00A6128D" w:rsidRDefault="00A6128D" w:rsidP="00A6128D">
      <w:r w:rsidRPr="00A6128D">
        <w:rPr>
          <w:rFonts w:ascii="MS Gothic" w:eastAsia="MS Gothic" w:hAnsi="MS Gothic" w:cs="MS Gothic" w:hint="eastAsia"/>
        </w:rPr>
        <w:t> </w:t>
      </w:r>
      <w:r w:rsidRPr="00A6128D">
        <w:t xml:space="preserve">Coaching sessions are confidential. Confidentiality may be broken if the coach believes the </w:t>
      </w:r>
      <w:proofErr w:type="spellStart"/>
      <w:r w:rsidRPr="00A6128D">
        <w:t>coachee</w:t>
      </w:r>
      <w:proofErr w:type="spellEnd"/>
      <w:r w:rsidRPr="00A6128D">
        <w:t xml:space="preserve"> is at risk of harm to themselves or others. In such cases, relevant individuals or professionals will be contacted to ensure safety.</w:t>
      </w:r>
    </w:p>
    <w:p w14:paraId="359CFFF0" w14:textId="77777777" w:rsidR="00A6128D" w:rsidRPr="00A6128D" w:rsidRDefault="00A6128D" w:rsidP="00A6128D">
      <w:r w:rsidRPr="00A6128D">
        <w:rPr>
          <w:rFonts w:ascii="MS Gothic" w:eastAsia="MS Gothic" w:hAnsi="MS Gothic" w:cs="MS Gothic" w:hint="eastAsia"/>
        </w:rPr>
        <w:t> </w:t>
      </w:r>
      <w:r w:rsidRPr="00A6128D">
        <w:t xml:space="preserve">For </w:t>
      </w:r>
      <w:proofErr w:type="spellStart"/>
      <w:r w:rsidRPr="00A6128D">
        <w:t>coachees</w:t>
      </w:r>
      <w:proofErr w:type="spellEnd"/>
      <w:r w:rsidRPr="00A6128D">
        <w:t xml:space="preserve"> under 18, relevant information will be shared with parents/ caregivers to make sure support is effective. If the </w:t>
      </w:r>
      <w:proofErr w:type="spellStart"/>
      <w:r w:rsidRPr="00A6128D">
        <w:t>coachee</w:t>
      </w:r>
      <w:proofErr w:type="spellEnd"/>
      <w:r w:rsidRPr="00A6128D">
        <w:t xml:space="preserve"> is deemed at risk of harm to themselves or others, parents/ caregivers will be told along with relevant safeguarding professionals.</w:t>
      </w:r>
    </w:p>
    <w:p w14:paraId="63137A18" w14:textId="77777777" w:rsidR="00A6128D" w:rsidRPr="00A6128D" w:rsidRDefault="00A6128D" w:rsidP="00A6128D">
      <w:r w:rsidRPr="00A6128D">
        <w:br/>
        <w:t>Sessions and Packages</w:t>
      </w:r>
    </w:p>
    <w:p w14:paraId="7D3FD7BC" w14:textId="77777777" w:rsidR="00A6128D" w:rsidRPr="00A6128D" w:rsidRDefault="00A6128D" w:rsidP="00A6128D">
      <w:r w:rsidRPr="00A6128D">
        <w:rPr>
          <w:rFonts w:ascii="MS Gothic" w:eastAsia="MS Gothic" w:hAnsi="MS Gothic" w:cs="MS Gothic" w:hint="eastAsia"/>
        </w:rPr>
        <w:t> </w:t>
      </w:r>
      <w:r w:rsidRPr="00A6128D">
        <w:t xml:space="preserve">The length and frequency of the coaching package will be agreed during the discovery call or via email. Sessions last between 50 minutes to an hour. Sessions will be scheduled in advance and invoiced accordingly. Coaching will not commence until </w:t>
      </w:r>
      <w:proofErr w:type="gramStart"/>
      <w:r w:rsidRPr="00A6128D">
        <w:t>payment</w:t>
      </w:r>
      <w:proofErr w:type="gramEnd"/>
      <w:r w:rsidRPr="00A6128D">
        <w:t xml:space="preserve"> and a signed contract are received at least 24 hours prior to the first session.</w:t>
      </w:r>
    </w:p>
    <w:p w14:paraId="15445284" w14:textId="77777777" w:rsidR="00A6128D" w:rsidRPr="00A6128D" w:rsidRDefault="00A6128D" w:rsidP="00A6128D">
      <w:r w:rsidRPr="00A6128D">
        <w:br/>
        <w:t>Payment Terms</w:t>
      </w:r>
    </w:p>
    <w:p w14:paraId="791E584F" w14:textId="77777777" w:rsidR="00A6128D" w:rsidRPr="00A6128D" w:rsidRDefault="00A6128D" w:rsidP="00A6128D">
      <w:r w:rsidRPr="00A6128D">
        <w:rPr>
          <w:rFonts w:ascii="MS Gothic" w:eastAsia="MS Gothic" w:hAnsi="MS Gothic" w:cs="MS Gothic" w:hint="eastAsia"/>
        </w:rPr>
        <w:t> </w:t>
      </w:r>
      <w:r w:rsidRPr="00A6128D">
        <w:t>Payments are non-refundable and must be made using the details provided on the invoice at least 24 hours before the first session.</w:t>
      </w:r>
    </w:p>
    <w:p w14:paraId="1C2EBE0C" w14:textId="77777777" w:rsidR="00A6128D" w:rsidRPr="00A6128D" w:rsidRDefault="00A6128D" w:rsidP="00A6128D">
      <w:r w:rsidRPr="00A6128D">
        <w:br/>
        <w:t>Cancellations and Missed Sessions</w:t>
      </w:r>
    </w:p>
    <w:p w14:paraId="483D82D6" w14:textId="77777777" w:rsidR="00A6128D" w:rsidRPr="00A6128D" w:rsidRDefault="00A6128D" w:rsidP="00A6128D">
      <w:r w:rsidRPr="00A6128D">
        <w:rPr>
          <w:rFonts w:ascii="MS Gothic" w:eastAsia="MS Gothic" w:hAnsi="MS Gothic" w:cs="MS Gothic" w:hint="eastAsia"/>
        </w:rPr>
        <w:t> </w:t>
      </w:r>
      <w:r w:rsidRPr="00A6128D">
        <w:t xml:space="preserve">If the </w:t>
      </w:r>
      <w:proofErr w:type="spellStart"/>
      <w:r w:rsidRPr="00A6128D">
        <w:t>coachee</w:t>
      </w:r>
      <w:proofErr w:type="spellEnd"/>
      <w:r w:rsidRPr="00A6128D">
        <w:t xml:space="preserve"> is unable to attend a session, notice should be given as early as possible. Cancellations with less than 24 hours’ notice may be charged in full.</w:t>
      </w:r>
      <w:r w:rsidRPr="00A6128D">
        <w:rPr>
          <w:rFonts w:ascii="MS Gothic" w:eastAsia="MS Gothic" w:hAnsi="MS Gothic" w:cs="MS Gothic" w:hint="eastAsia"/>
        </w:rPr>
        <w:t> </w:t>
      </w:r>
      <w:r w:rsidRPr="00A6128D">
        <w:t>If the coach is unable to attend a scheduled session, as much notice as possible will be given and the session will be rescheduled.</w:t>
      </w:r>
    </w:p>
    <w:p w14:paraId="7AD13995" w14:textId="77777777" w:rsidR="00A6128D" w:rsidRPr="00A6128D" w:rsidRDefault="00A6128D" w:rsidP="00A6128D">
      <w:r w:rsidRPr="00A6128D">
        <w:br/>
        <w:t>Attendance and Punctuality</w:t>
      </w:r>
      <w:r w:rsidRPr="00A6128D">
        <w:rPr>
          <w:rFonts w:ascii="MS Gothic" w:eastAsia="MS Gothic" w:hAnsi="MS Gothic" w:cs="MS Gothic" w:hint="eastAsia"/>
        </w:rPr>
        <w:t> </w:t>
      </w:r>
    </w:p>
    <w:p w14:paraId="479B1445" w14:textId="77777777" w:rsidR="00A6128D" w:rsidRPr="00A6128D" w:rsidRDefault="00A6128D" w:rsidP="00A6128D">
      <w:r w:rsidRPr="00A6128D">
        <w:lastRenderedPageBreak/>
        <w:t>Sessions will run to time. Late arrival will result in a shortened session. Both parties agree to attend sessions punctually and to minimise distractions (e.g. mobile phones, unless an emergency is anticipated).</w:t>
      </w:r>
    </w:p>
    <w:p w14:paraId="236580BF" w14:textId="77777777" w:rsidR="00A6128D" w:rsidRPr="00A6128D" w:rsidRDefault="00A6128D" w:rsidP="00A6128D">
      <w:r w:rsidRPr="00A6128D">
        <w:br/>
        <w:t>Materials and Intellectual Property</w:t>
      </w:r>
    </w:p>
    <w:p w14:paraId="0808E586" w14:textId="77777777" w:rsidR="00A6128D" w:rsidRPr="00A6128D" w:rsidRDefault="00A6128D" w:rsidP="00A6128D">
      <w:r w:rsidRPr="00A6128D">
        <w:rPr>
          <w:rFonts w:ascii="MS Gothic" w:eastAsia="MS Gothic" w:hAnsi="MS Gothic" w:cs="MS Gothic" w:hint="eastAsia"/>
        </w:rPr>
        <w:t> </w:t>
      </w:r>
      <w:r w:rsidRPr="00A6128D">
        <w:t xml:space="preserve">Any materials provided by the coach (including worksheets and recordings) are for the </w:t>
      </w:r>
      <w:proofErr w:type="spellStart"/>
      <w:r w:rsidRPr="00A6128D">
        <w:t>coachee’s</w:t>
      </w:r>
      <w:proofErr w:type="spellEnd"/>
      <w:r w:rsidRPr="00A6128D">
        <w:t xml:space="preserve"> personal use only and must not be shared or reproduced.</w:t>
      </w:r>
    </w:p>
    <w:p w14:paraId="5859F9C1" w14:textId="77777777" w:rsidR="00A6128D" w:rsidRPr="00A6128D" w:rsidRDefault="00A6128D" w:rsidP="00A6128D">
      <w:r w:rsidRPr="00A6128D">
        <w:br/>
        <w:t>Location and Travel Expenses</w:t>
      </w:r>
    </w:p>
    <w:p w14:paraId="0ECF442C" w14:textId="77777777" w:rsidR="00A6128D" w:rsidRPr="00A6128D" w:rsidRDefault="00A6128D" w:rsidP="00A6128D">
      <w:r w:rsidRPr="00A6128D">
        <w:rPr>
          <w:rFonts w:ascii="MS Gothic" w:eastAsia="MS Gothic" w:hAnsi="MS Gothic" w:cs="MS Gothic" w:hint="eastAsia"/>
        </w:rPr>
        <w:t> </w:t>
      </w:r>
      <w:r w:rsidRPr="00A6128D">
        <w:t xml:space="preserve">Sessions may take place at the coach’s garden studio in </w:t>
      </w:r>
      <w:proofErr w:type="spellStart"/>
      <w:r w:rsidRPr="00A6128D">
        <w:t>Lathockar</w:t>
      </w:r>
      <w:proofErr w:type="spellEnd"/>
      <w:r w:rsidRPr="00A6128D">
        <w:t xml:space="preserve"> near St Andrews, online, or in an alternative agreed setting. Travel beyond an 8-mile radius from the coach’s home will incur travel expenses at 40p per mile.</w:t>
      </w:r>
    </w:p>
    <w:p w14:paraId="40770468" w14:textId="77777777" w:rsidR="00A6128D" w:rsidRPr="00A6128D" w:rsidRDefault="00A6128D" w:rsidP="00A6128D">
      <w:r w:rsidRPr="00A6128D">
        <w:br/>
        <w:t>Client Responsibility</w:t>
      </w:r>
      <w:r w:rsidRPr="00A6128D">
        <w:rPr>
          <w:rFonts w:ascii="MS Gothic" w:eastAsia="MS Gothic" w:hAnsi="MS Gothic" w:cs="MS Gothic" w:hint="eastAsia"/>
        </w:rPr>
        <w:t> </w:t>
      </w:r>
    </w:p>
    <w:p w14:paraId="30F0DB01" w14:textId="77777777" w:rsidR="00A6128D" w:rsidRPr="00A6128D" w:rsidRDefault="00A6128D" w:rsidP="00A6128D">
      <w:r w:rsidRPr="00A6128D">
        <w:t xml:space="preserve">Coaching is a collaborative process. While the coach provides guidance, tools and support, the </w:t>
      </w:r>
      <w:proofErr w:type="spellStart"/>
      <w:r w:rsidRPr="00A6128D">
        <w:t>coachee</w:t>
      </w:r>
      <w:proofErr w:type="spellEnd"/>
      <w:r w:rsidRPr="00A6128D">
        <w:t xml:space="preserve"> is responsible for their own progress and implementation of learning.</w:t>
      </w:r>
    </w:p>
    <w:p w14:paraId="230E8B4F" w14:textId="77777777" w:rsidR="00A6128D" w:rsidRPr="00A6128D" w:rsidRDefault="00A6128D" w:rsidP="00A6128D">
      <w:r w:rsidRPr="00A6128D">
        <w:br/>
        <w:t>Scope of Practice</w:t>
      </w:r>
      <w:r w:rsidRPr="00A6128D">
        <w:rPr>
          <w:rFonts w:ascii="MS Gothic" w:eastAsia="MS Gothic" w:hAnsi="MS Gothic" w:cs="MS Gothic" w:hint="eastAsia"/>
        </w:rPr>
        <w:t> </w:t>
      </w:r>
    </w:p>
    <w:p w14:paraId="0003164B" w14:textId="77777777" w:rsidR="00A6128D" w:rsidRPr="00A6128D" w:rsidRDefault="00A6128D" w:rsidP="00A6128D">
      <w:r w:rsidRPr="00A6128D">
        <w:t xml:space="preserve">Coaching is not counselling or therapy, and the coach is not a medical professional. The coach should be informed if the </w:t>
      </w:r>
      <w:proofErr w:type="spellStart"/>
      <w:r w:rsidRPr="00A6128D">
        <w:t>coachee</w:t>
      </w:r>
      <w:proofErr w:type="spellEnd"/>
      <w:r w:rsidRPr="00A6128D">
        <w:t xml:space="preserve"> is receiving support from other services.</w:t>
      </w:r>
    </w:p>
    <w:p w14:paraId="117ADE64" w14:textId="77777777" w:rsidR="00A6128D" w:rsidRPr="00A6128D" w:rsidRDefault="00A6128D" w:rsidP="00A6128D">
      <w:r w:rsidRPr="00A6128D">
        <w:br/>
        <w:t>Conduct</w:t>
      </w:r>
    </w:p>
    <w:p w14:paraId="31B25D13" w14:textId="77777777" w:rsidR="00A6128D" w:rsidRPr="00A6128D" w:rsidRDefault="00A6128D" w:rsidP="00A6128D">
      <w:r w:rsidRPr="00A6128D">
        <w:rPr>
          <w:rFonts w:ascii="MS Gothic" w:eastAsia="MS Gothic" w:hAnsi="MS Gothic" w:cs="MS Gothic" w:hint="eastAsia"/>
        </w:rPr>
        <w:t> </w:t>
      </w:r>
      <w:r w:rsidRPr="00A6128D">
        <w:t>All parties agree to treat each other with respect. Any aggressive or abusive behaviour towards the coach may result in immediate termination of sessions without refund.</w:t>
      </w:r>
    </w:p>
    <w:p w14:paraId="22A972CA" w14:textId="77777777" w:rsidR="00A6128D" w:rsidRPr="00A6128D" w:rsidRDefault="00A6128D" w:rsidP="00A6128D">
      <w:r w:rsidRPr="00A6128D">
        <w:br/>
        <w:t>Data Protection</w:t>
      </w:r>
      <w:r w:rsidRPr="00A6128D">
        <w:rPr>
          <w:rFonts w:ascii="MS Gothic" w:eastAsia="MS Gothic" w:hAnsi="MS Gothic" w:cs="MS Gothic" w:hint="eastAsia"/>
        </w:rPr>
        <w:t> </w:t>
      </w:r>
    </w:p>
    <w:p w14:paraId="59A57926" w14:textId="77777777" w:rsidR="00A6128D" w:rsidRPr="00A6128D" w:rsidRDefault="00A6128D" w:rsidP="00A6128D">
      <w:r w:rsidRPr="00A6128D">
        <w:t>The coach complies with UK Data Protection regulations. Personal information is stored securely on a password-protected device and retained for seven years in line with professional guidelines.</w:t>
      </w:r>
    </w:p>
    <w:p w14:paraId="3C258D1F" w14:textId="77777777" w:rsidR="00A6128D" w:rsidRPr="00A6128D" w:rsidRDefault="00A6128D" w:rsidP="00A6128D">
      <w:r w:rsidRPr="00A6128D">
        <w:br/>
        <w:t>Professional Credentials</w:t>
      </w:r>
      <w:r w:rsidRPr="00A6128D">
        <w:rPr>
          <w:rFonts w:ascii="MS Gothic" w:eastAsia="MS Gothic" w:hAnsi="MS Gothic" w:cs="MS Gothic" w:hint="eastAsia"/>
        </w:rPr>
        <w:t> </w:t>
      </w:r>
    </w:p>
    <w:p w14:paraId="07A3A60C" w14:textId="77777777" w:rsidR="00A6128D" w:rsidRPr="00A6128D" w:rsidRDefault="00A6128D" w:rsidP="00A6128D">
      <w:r w:rsidRPr="00A6128D">
        <w:t xml:space="preserve">Hollie Lawson is a certified Life Coach (Animas School of Coaching) and holds an MSW in Social Work from the University of Edinburgh. She holds Professional Indemnity Insurance with </w:t>
      </w:r>
      <w:proofErr w:type="spellStart"/>
      <w:r w:rsidRPr="00A6128D">
        <w:t>Baldens</w:t>
      </w:r>
      <w:proofErr w:type="spellEnd"/>
      <w:r w:rsidRPr="00A6128D">
        <w:t xml:space="preserve"> Insurance, has up-to-date NSPCC safeguarding training, and is fully PVG checked. Certificates are available on request.</w:t>
      </w:r>
    </w:p>
    <w:p w14:paraId="2C25CE49" w14:textId="77777777" w:rsidR="00A6128D" w:rsidRPr="00A6128D" w:rsidRDefault="00A6128D" w:rsidP="00A6128D">
      <w:r w:rsidRPr="00A6128D">
        <w:br/>
        <w:t>Jurisdiction</w:t>
      </w:r>
      <w:r w:rsidRPr="00A6128D">
        <w:rPr>
          <w:rFonts w:ascii="MS Gothic" w:eastAsia="MS Gothic" w:hAnsi="MS Gothic" w:cs="MS Gothic" w:hint="eastAsia"/>
        </w:rPr>
        <w:t> </w:t>
      </w:r>
    </w:p>
    <w:p w14:paraId="41679BA3" w14:textId="77777777" w:rsidR="00A6128D" w:rsidRPr="00A6128D" w:rsidRDefault="00A6128D" w:rsidP="00A6128D">
      <w:r w:rsidRPr="00A6128D">
        <w:t>These terms are governed by UK law, and any disputes will be dealt with under UK jurisdiction.</w:t>
      </w:r>
    </w:p>
    <w:p w14:paraId="651AA89E" w14:textId="77777777" w:rsidR="00066969" w:rsidRDefault="00066969"/>
    <w:sectPr w:rsidR="000669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28D"/>
    <w:rsid w:val="00066969"/>
    <w:rsid w:val="005E2EA3"/>
    <w:rsid w:val="00A6128D"/>
    <w:rsid w:val="00C140E9"/>
    <w:rsid w:val="00D20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C799E"/>
  <w15:chartTrackingRefBased/>
  <w15:docId w15:val="{63A88B3C-AA7B-4054-BE7A-A92658AC6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12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12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12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12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12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12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12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12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12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2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12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12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12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12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12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12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12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128D"/>
    <w:rPr>
      <w:rFonts w:eastAsiaTheme="majorEastAsia" w:cstheme="majorBidi"/>
      <w:color w:val="272727" w:themeColor="text1" w:themeTint="D8"/>
    </w:rPr>
  </w:style>
  <w:style w:type="paragraph" w:styleId="Title">
    <w:name w:val="Title"/>
    <w:basedOn w:val="Normal"/>
    <w:next w:val="Normal"/>
    <w:link w:val="TitleChar"/>
    <w:uiPriority w:val="10"/>
    <w:qFormat/>
    <w:rsid w:val="00A612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2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2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12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128D"/>
    <w:pPr>
      <w:spacing w:before="160"/>
      <w:jc w:val="center"/>
    </w:pPr>
    <w:rPr>
      <w:i/>
      <w:iCs/>
      <w:color w:val="404040" w:themeColor="text1" w:themeTint="BF"/>
    </w:rPr>
  </w:style>
  <w:style w:type="character" w:customStyle="1" w:styleId="QuoteChar">
    <w:name w:val="Quote Char"/>
    <w:basedOn w:val="DefaultParagraphFont"/>
    <w:link w:val="Quote"/>
    <w:uiPriority w:val="29"/>
    <w:rsid w:val="00A6128D"/>
    <w:rPr>
      <w:i/>
      <w:iCs/>
      <w:color w:val="404040" w:themeColor="text1" w:themeTint="BF"/>
    </w:rPr>
  </w:style>
  <w:style w:type="paragraph" w:styleId="ListParagraph">
    <w:name w:val="List Paragraph"/>
    <w:basedOn w:val="Normal"/>
    <w:uiPriority w:val="34"/>
    <w:qFormat/>
    <w:rsid w:val="00A6128D"/>
    <w:pPr>
      <w:ind w:left="720"/>
      <w:contextualSpacing/>
    </w:pPr>
  </w:style>
  <w:style w:type="character" w:styleId="IntenseEmphasis">
    <w:name w:val="Intense Emphasis"/>
    <w:basedOn w:val="DefaultParagraphFont"/>
    <w:uiPriority w:val="21"/>
    <w:qFormat/>
    <w:rsid w:val="00A6128D"/>
    <w:rPr>
      <w:i/>
      <w:iCs/>
      <w:color w:val="0F4761" w:themeColor="accent1" w:themeShade="BF"/>
    </w:rPr>
  </w:style>
  <w:style w:type="paragraph" w:styleId="IntenseQuote">
    <w:name w:val="Intense Quote"/>
    <w:basedOn w:val="Normal"/>
    <w:next w:val="Normal"/>
    <w:link w:val="IntenseQuoteChar"/>
    <w:uiPriority w:val="30"/>
    <w:qFormat/>
    <w:rsid w:val="00A612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128D"/>
    <w:rPr>
      <w:i/>
      <w:iCs/>
      <w:color w:val="0F4761" w:themeColor="accent1" w:themeShade="BF"/>
    </w:rPr>
  </w:style>
  <w:style w:type="character" w:styleId="IntenseReference">
    <w:name w:val="Intense Reference"/>
    <w:basedOn w:val="DefaultParagraphFont"/>
    <w:uiPriority w:val="32"/>
    <w:qFormat/>
    <w:rsid w:val="00A612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579</Words>
  <Characters>3304</Characters>
  <Application>Microsoft Office Word</Application>
  <DocSecurity>0</DocSecurity>
  <Lines>27</Lines>
  <Paragraphs>7</Paragraphs>
  <ScaleCrop>false</ScaleCrop>
  <Company/>
  <LinksUpToDate>false</LinksUpToDate>
  <CharactersWithSpaces>3876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Vicky Ingham</dc:creator>
  <cp:keywords/>
  <dc:description/>
  <cp:lastModifiedBy>Vicky Ingham</cp:lastModifiedBy>
  <cp:revision>1</cp:revision>
  <dcterms:created xsi:type="dcterms:W3CDTF">2026-02-12T10:17:00Z</dcterms:created>
  <dcterms:modified xsi:type="dcterms:W3CDTF">2026-02-12T10:17:00Z</dcterms:modified>
</cp:coreProperties>
</file>